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BECE" w14:textId="69DFCDDC" w:rsidR="00413F3C" w:rsidRPr="00141D81" w:rsidRDefault="00413F3C" w:rsidP="00FF597B">
      <w:pPr>
        <w:spacing w:line="240" w:lineRule="auto"/>
      </w:pPr>
      <w:r w:rsidRPr="00FA7505">
        <w:rPr>
          <w:rFonts w:ascii="Arial" w:hAnsi="Arial" w:cs="Arial"/>
          <w:b/>
          <w:bCs/>
          <w:color w:val="FF0000"/>
          <w:kern w:val="36"/>
          <w:szCs w:val="28"/>
        </w:rPr>
        <w:t>FOR IMMEDIATE RELEASE</w:t>
      </w:r>
      <w:r>
        <w:rPr>
          <w:rFonts w:ascii="Arial" w:hAnsi="Arial" w:cs="Arial"/>
          <w:color w:val="FF0000"/>
          <w:kern w:val="36"/>
          <w:szCs w:val="28"/>
        </w:rPr>
        <w:br/>
      </w:r>
      <w:r w:rsidR="00C06E07">
        <w:rPr>
          <w:rFonts w:ascii="Arial" w:hAnsi="Arial" w:cs="Arial"/>
          <w:color w:val="FF0000"/>
          <w:kern w:val="36"/>
          <w:szCs w:val="28"/>
        </w:rPr>
        <w:t xml:space="preserve">DECEMBER </w:t>
      </w:r>
      <w:r w:rsidR="00A60F83">
        <w:rPr>
          <w:rFonts w:ascii="Arial" w:hAnsi="Arial" w:cs="Arial"/>
          <w:color w:val="FF0000"/>
          <w:kern w:val="36"/>
          <w:szCs w:val="28"/>
        </w:rPr>
        <w:t>2</w:t>
      </w:r>
      <w:r w:rsidR="00217AA8">
        <w:rPr>
          <w:rFonts w:ascii="Arial" w:hAnsi="Arial" w:cs="Arial"/>
          <w:color w:val="FF0000"/>
          <w:kern w:val="36"/>
          <w:szCs w:val="28"/>
        </w:rPr>
        <w:t>, 2025</w:t>
      </w:r>
    </w:p>
    <w:p w14:paraId="597931C3" w14:textId="6BA78E65" w:rsidR="002354E5" w:rsidRPr="00217AA8" w:rsidRDefault="00413F3C" w:rsidP="00217AA8">
      <w:pPr>
        <w:spacing w:line="240" w:lineRule="auto"/>
        <w:rPr>
          <w:rFonts w:ascii="Arial" w:hAnsi="Arial" w:cs="Arial"/>
        </w:rPr>
      </w:pPr>
      <w:r w:rsidRPr="00217AA8">
        <w:rPr>
          <w:rFonts w:ascii="Arial" w:hAnsi="Arial" w:cs="Arial"/>
          <w:b/>
          <w:bCs/>
          <w:kern w:val="36"/>
          <w:szCs w:val="28"/>
        </w:rPr>
        <w:t>Contact:</w:t>
      </w:r>
      <w:r w:rsidRPr="00217AA8">
        <w:rPr>
          <w:rFonts w:ascii="Arial" w:hAnsi="Arial" w:cs="Arial"/>
          <w:kern w:val="36"/>
          <w:szCs w:val="28"/>
        </w:rPr>
        <w:br/>
      </w:r>
      <w:r w:rsidR="002354E5" w:rsidRPr="00217AA8">
        <w:rPr>
          <w:rFonts w:ascii="Arial" w:hAnsi="Arial" w:cs="Arial"/>
          <w:kern w:val="36"/>
          <w:szCs w:val="28"/>
        </w:rPr>
        <w:t>Holden Armstron</w:t>
      </w:r>
      <w:r w:rsidR="00E378BC">
        <w:rPr>
          <w:rFonts w:ascii="Arial" w:hAnsi="Arial" w:cs="Arial"/>
          <w:kern w:val="36"/>
          <w:szCs w:val="28"/>
        </w:rPr>
        <w:t>g - NDVA</w:t>
      </w:r>
      <w:r w:rsidR="00FA6CD1" w:rsidRPr="00217AA8">
        <w:rPr>
          <w:rFonts w:ascii="Arial" w:hAnsi="Arial" w:cs="Arial"/>
          <w:kern w:val="36"/>
          <w:szCs w:val="28"/>
        </w:rPr>
        <w:br/>
      </w:r>
      <w:r w:rsidR="002354E5" w:rsidRPr="00217AA8">
        <w:rPr>
          <w:rFonts w:ascii="Arial" w:hAnsi="Arial" w:cs="Arial"/>
          <w:kern w:val="36"/>
          <w:szCs w:val="28"/>
        </w:rPr>
        <w:t xml:space="preserve">(402) 219-1704, </w:t>
      </w:r>
      <w:hyperlink r:id="rId7" w:history="1">
        <w:r w:rsidR="002354E5" w:rsidRPr="00217AA8">
          <w:rPr>
            <w:rStyle w:val="Hyperlink"/>
            <w:rFonts w:ascii="Arial" w:hAnsi="Arial" w:cs="Arial"/>
            <w:kern w:val="36"/>
            <w:szCs w:val="28"/>
          </w:rPr>
          <w:t>holden.armstrong@nebraska.gov</w:t>
        </w:r>
      </w:hyperlink>
    </w:p>
    <w:p w14:paraId="09E52D63" w14:textId="3F8589F3" w:rsidR="00217AA8" w:rsidRPr="00217AA8" w:rsidRDefault="00E378BC" w:rsidP="00217AA8">
      <w:pPr>
        <w:spacing w:line="240" w:lineRule="auto"/>
        <w:rPr>
          <w:rStyle w:val="Hyperlink"/>
          <w:rFonts w:ascii="Arial" w:hAnsi="Arial" w:cs="Arial"/>
          <w:kern w:val="36"/>
          <w:szCs w:val="28"/>
        </w:rPr>
      </w:pPr>
      <w:r>
        <w:rPr>
          <w:rFonts w:ascii="Arial" w:hAnsi="Arial" w:cs="Arial"/>
        </w:rPr>
        <w:t xml:space="preserve">Betty Johnson </w:t>
      </w:r>
      <w:r w:rsidR="003049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DMV</w:t>
      </w:r>
      <w:r>
        <w:rPr>
          <w:rFonts w:ascii="Arial" w:hAnsi="Arial" w:cs="Arial"/>
        </w:rPr>
        <w:br/>
        <w:t xml:space="preserve">(402) 471-3909, </w:t>
      </w:r>
      <w:hyperlink r:id="rId8" w:history="1">
        <w:r w:rsidRPr="009409CC">
          <w:rPr>
            <w:rStyle w:val="Hyperlink"/>
            <w:rFonts w:ascii="Arial" w:hAnsi="Arial" w:cs="Arial"/>
          </w:rPr>
          <w:t>betty.johnson@nebraska.gov</w:t>
        </w:r>
      </w:hyperlink>
      <w:r>
        <w:rPr>
          <w:rFonts w:ascii="Arial" w:hAnsi="Arial" w:cs="Arial"/>
        </w:rPr>
        <w:t xml:space="preserve"> </w:t>
      </w:r>
    </w:p>
    <w:p w14:paraId="4DE433B0" w14:textId="595E4ADB" w:rsidR="00A4622B" w:rsidRDefault="00D51C9F" w:rsidP="00FF597B">
      <w:pPr>
        <w:spacing w:line="276" w:lineRule="auto"/>
        <w:jc w:val="center"/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</w:rPr>
        <w:t>Disabled Veteran Motor Vehicle Tax</w:t>
      </w:r>
      <w:r w:rsidR="00CB27A7">
        <w:rPr>
          <w:rFonts w:ascii="Arial" w:hAnsi="Arial" w:cs="Arial"/>
          <w:color w:val="000000" w:themeColor="text1"/>
          <w:sz w:val="40"/>
          <w:szCs w:val="40"/>
        </w:rPr>
        <w:t>, Fee</w:t>
      </w:r>
      <w:r>
        <w:rPr>
          <w:rFonts w:ascii="Arial" w:hAnsi="Arial" w:cs="Arial"/>
          <w:color w:val="000000" w:themeColor="text1"/>
          <w:sz w:val="40"/>
          <w:szCs w:val="40"/>
        </w:rPr>
        <w:t xml:space="preserve"> Exemption Goes into Effect Jan. 1</w:t>
      </w:r>
    </w:p>
    <w:p w14:paraId="014ABD23" w14:textId="50C93EAB" w:rsidR="00CF40D7" w:rsidRPr="00CF40D7" w:rsidRDefault="00CF40D7" w:rsidP="00FF597B">
      <w:pPr>
        <w:spacing w:line="276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noProof/>
        </w:rPr>
        <w:drawing>
          <wp:inline distT="0" distB="0" distL="0" distR="0" wp14:anchorId="58649BDB" wp14:editId="49E959BF">
            <wp:extent cx="5911587" cy="2496185"/>
            <wp:effectExtent l="0" t="0" r="0" b="0"/>
            <wp:docPr id="330645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45939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587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0D7">
        <w:rPr>
          <w:rFonts w:ascii="Arial" w:hAnsi="Arial" w:cs="Arial"/>
          <w:i/>
          <w:iCs/>
          <w:color w:val="000000" w:themeColor="text1"/>
          <w:sz w:val="20"/>
          <w:szCs w:val="20"/>
        </w:rPr>
        <w:t>Disabled veterans in Nebraska can soon have the Motor Vehicle Tax</w:t>
      </w:r>
      <w:r w:rsidR="00887E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C0A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and Motor Vehicle Fee </w:t>
      </w:r>
      <w:r w:rsidR="00887E58">
        <w:rPr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="001C248D">
        <w:rPr>
          <w:rFonts w:ascii="Arial" w:hAnsi="Arial" w:cs="Arial"/>
          <w:i/>
          <w:iCs/>
          <w:color w:val="000000" w:themeColor="text1"/>
          <w:sz w:val="20"/>
          <w:szCs w:val="20"/>
        </w:rPr>
        <w:t>outlined</w:t>
      </w:r>
      <w:r w:rsidR="00887E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in red</w:t>
      </w:r>
      <w:r w:rsidR="00081E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in </w:t>
      </w:r>
      <w:r w:rsidR="00E06CD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="00081E9E">
        <w:rPr>
          <w:rFonts w:ascii="Arial" w:hAnsi="Arial" w:cs="Arial"/>
          <w:i/>
          <w:iCs/>
          <w:color w:val="000000" w:themeColor="text1"/>
          <w:sz w:val="20"/>
          <w:szCs w:val="20"/>
        </w:rPr>
        <w:t>example</w:t>
      </w:r>
      <w:r w:rsidR="00887E58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  <w:r w:rsidRPr="00CF40D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exempted from their vehicle registration for one vehicle.</w:t>
      </w:r>
    </w:p>
    <w:p w14:paraId="7791CE91" w14:textId="109064E9" w:rsidR="00D51C9F" w:rsidRDefault="001767A8" w:rsidP="007938A9">
      <w:pPr>
        <w:spacing w:line="276" w:lineRule="auto"/>
        <w:rPr>
          <w:rFonts w:ascii="Arial" w:hAnsi="Arial" w:cs="Arial"/>
        </w:rPr>
      </w:pPr>
      <w:r w:rsidRPr="007938A9">
        <w:rPr>
          <w:rFonts w:ascii="Arial" w:hAnsi="Arial" w:cs="Arial"/>
          <w:b/>
          <w:bCs/>
          <w:caps/>
        </w:rPr>
        <w:t>(NEB.</w:t>
      </w:r>
      <w:r w:rsidR="00FB1072" w:rsidRPr="007938A9">
        <w:rPr>
          <w:rFonts w:ascii="Arial" w:hAnsi="Arial" w:cs="Arial"/>
          <w:b/>
          <w:bCs/>
          <w:caps/>
        </w:rPr>
        <w:t>)</w:t>
      </w:r>
      <w:r w:rsidR="00A4622B" w:rsidRPr="007938A9">
        <w:rPr>
          <w:rFonts w:ascii="Arial" w:hAnsi="Arial" w:cs="Arial"/>
          <w:caps/>
        </w:rPr>
        <w:t xml:space="preserve"> </w:t>
      </w:r>
      <w:r w:rsidR="00A4622B" w:rsidRPr="007938A9">
        <w:rPr>
          <w:rFonts w:ascii="Arial" w:hAnsi="Arial" w:cs="Arial"/>
        </w:rPr>
        <w:t xml:space="preserve">— </w:t>
      </w:r>
      <w:r w:rsidR="00343603" w:rsidRPr="007938A9">
        <w:rPr>
          <w:rFonts w:ascii="Arial" w:hAnsi="Arial" w:cs="Arial"/>
        </w:rPr>
        <w:t>Starting</w:t>
      </w:r>
      <w:r w:rsidR="00D51C9F" w:rsidRPr="007938A9">
        <w:rPr>
          <w:rFonts w:ascii="Arial" w:hAnsi="Arial" w:cs="Arial"/>
        </w:rPr>
        <w:t xml:space="preserve"> January 1, 2026, </w:t>
      </w:r>
      <w:r w:rsidR="00887E58" w:rsidRPr="007938A9">
        <w:rPr>
          <w:rFonts w:ascii="Arial" w:hAnsi="Arial" w:cs="Arial"/>
        </w:rPr>
        <w:t>disabled veterans in Nebraska can receive a motor vehicle tax</w:t>
      </w:r>
      <w:r w:rsidR="005C0A28">
        <w:rPr>
          <w:rFonts w:ascii="Arial" w:hAnsi="Arial" w:cs="Arial"/>
        </w:rPr>
        <w:t xml:space="preserve"> and fee</w:t>
      </w:r>
      <w:r w:rsidR="00887E58" w:rsidRPr="007938A9">
        <w:rPr>
          <w:rFonts w:ascii="Arial" w:hAnsi="Arial" w:cs="Arial"/>
        </w:rPr>
        <w:t xml:space="preserve"> exemption for one vehicle</w:t>
      </w:r>
      <w:r w:rsidR="00CD6375">
        <w:rPr>
          <w:rFonts w:ascii="Arial" w:hAnsi="Arial" w:cs="Arial"/>
        </w:rPr>
        <w:t xml:space="preserve"> owned and used for their personal transportation</w:t>
      </w:r>
      <w:r w:rsidR="00081E9E">
        <w:rPr>
          <w:rFonts w:ascii="Arial" w:hAnsi="Arial" w:cs="Arial"/>
        </w:rPr>
        <w:t xml:space="preserve">. The new exemption </w:t>
      </w:r>
      <w:r w:rsidR="00CD6375">
        <w:rPr>
          <w:rFonts w:ascii="Arial" w:hAnsi="Arial" w:cs="Arial"/>
        </w:rPr>
        <w:t>is</w:t>
      </w:r>
      <w:r w:rsidR="00081E9E">
        <w:rPr>
          <w:rFonts w:ascii="Arial" w:hAnsi="Arial" w:cs="Arial"/>
        </w:rPr>
        <w:t xml:space="preserve"> part of LB650</w:t>
      </w:r>
      <w:r w:rsidR="00025359">
        <w:rPr>
          <w:rFonts w:ascii="Arial" w:hAnsi="Arial" w:cs="Arial"/>
        </w:rPr>
        <w:t>, which passed and was signed into law in 2025</w:t>
      </w:r>
      <w:r w:rsidR="00E74BEC">
        <w:rPr>
          <w:rFonts w:ascii="Arial" w:hAnsi="Arial" w:cs="Arial"/>
        </w:rPr>
        <w:t>.</w:t>
      </w:r>
    </w:p>
    <w:p w14:paraId="12A99E2A" w14:textId="77777777" w:rsidR="004F1C1A" w:rsidRDefault="004F1C1A" w:rsidP="007938A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The law provides two definitions of a “disabled veteran”, which are:</w:t>
      </w:r>
    </w:p>
    <w:p w14:paraId="5E17C59C" w14:textId="0EC0513C" w:rsidR="004F1C1A" w:rsidRDefault="004F1C1A" w:rsidP="007B05B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4F1C1A">
        <w:rPr>
          <w:rFonts w:ascii="Arial" w:hAnsi="Arial" w:cs="Arial"/>
        </w:rPr>
        <w:t xml:space="preserve">an individual </w:t>
      </w:r>
      <w:r w:rsidR="007938A9" w:rsidRPr="004F1C1A">
        <w:rPr>
          <w:rFonts w:ascii="Arial" w:hAnsi="Arial" w:cs="Arial"/>
        </w:rPr>
        <w:t>who served on active duty in the armed forces, has separated under honorable conditions, and has established the present existence of a service-connected disability</w:t>
      </w:r>
      <w:r w:rsidR="00081E9E">
        <w:rPr>
          <w:rFonts w:ascii="Arial" w:hAnsi="Arial" w:cs="Arial"/>
        </w:rPr>
        <w:t xml:space="preserve"> (including those </w:t>
      </w:r>
      <w:r w:rsidR="00F73D41">
        <w:rPr>
          <w:rFonts w:ascii="Arial" w:hAnsi="Arial" w:cs="Arial"/>
        </w:rPr>
        <w:t xml:space="preserve">rated </w:t>
      </w:r>
      <w:r w:rsidR="00081E9E">
        <w:rPr>
          <w:rFonts w:ascii="Arial" w:hAnsi="Arial" w:cs="Arial"/>
        </w:rPr>
        <w:t>at 0%)</w:t>
      </w:r>
      <w:r w:rsidRPr="004F1C1A">
        <w:rPr>
          <w:rFonts w:ascii="Arial" w:hAnsi="Arial" w:cs="Arial"/>
        </w:rPr>
        <w:t xml:space="preserve">; </w:t>
      </w:r>
      <w:r w:rsidRPr="001C248D">
        <w:rPr>
          <w:rFonts w:ascii="Arial" w:hAnsi="Arial" w:cs="Arial"/>
          <w:b/>
          <w:bCs/>
          <w:u w:val="single"/>
        </w:rPr>
        <w:t xml:space="preserve">or </w:t>
      </w:r>
    </w:p>
    <w:p w14:paraId="3FF4B2C8" w14:textId="77777777" w:rsidR="004F1C1A" w:rsidRDefault="004F1C1A" w:rsidP="004F1C1A">
      <w:pPr>
        <w:pStyle w:val="ListParagraph"/>
        <w:spacing w:line="276" w:lineRule="auto"/>
        <w:rPr>
          <w:rFonts w:ascii="Arial" w:hAnsi="Arial" w:cs="Arial"/>
        </w:rPr>
      </w:pPr>
    </w:p>
    <w:p w14:paraId="3C179819" w14:textId="1A55868E" w:rsidR="007938A9" w:rsidRPr="007938A9" w:rsidRDefault="004F1C1A" w:rsidP="007B05B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4F1C1A">
        <w:rPr>
          <w:rFonts w:ascii="Arial" w:hAnsi="Arial" w:cs="Arial"/>
        </w:rPr>
        <w:t>an individual who is</w:t>
      </w:r>
      <w:r w:rsidR="007A533B" w:rsidRPr="004F1C1A">
        <w:rPr>
          <w:rFonts w:ascii="Arial" w:hAnsi="Arial" w:cs="Arial"/>
        </w:rPr>
        <w:t xml:space="preserve"> </w:t>
      </w:r>
      <w:r w:rsidR="007938A9" w:rsidRPr="007938A9">
        <w:rPr>
          <w:rFonts w:ascii="Arial" w:hAnsi="Arial" w:cs="Arial"/>
        </w:rPr>
        <w:t>receiving compensation,</w:t>
      </w:r>
      <w:r w:rsidR="007A533B" w:rsidRPr="004F1C1A">
        <w:rPr>
          <w:rFonts w:ascii="Arial" w:hAnsi="Arial" w:cs="Arial"/>
        </w:rPr>
        <w:t xml:space="preserve"> </w:t>
      </w:r>
      <w:r w:rsidR="007938A9" w:rsidRPr="007938A9">
        <w:rPr>
          <w:rFonts w:ascii="Arial" w:hAnsi="Arial" w:cs="Arial"/>
        </w:rPr>
        <w:t>disability retirement benefits, or pension because of a public statute administered by the </w:t>
      </w:r>
      <w:r w:rsidR="007A533B" w:rsidRPr="004F1C1A">
        <w:rPr>
          <w:rFonts w:ascii="Arial" w:hAnsi="Arial" w:cs="Arial"/>
        </w:rPr>
        <w:t xml:space="preserve">U.S. </w:t>
      </w:r>
      <w:r w:rsidR="007938A9" w:rsidRPr="007938A9">
        <w:rPr>
          <w:rFonts w:ascii="Arial" w:hAnsi="Arial" w:cs="Arial"/>
        </w:rPr>
        <w:t>Department of Veterans Affairs</w:t>
      </w:r>
      <w:r w:rsidR="007A533B" w:rsidRPr="004F1C1A">
        <w:rPr>
          <w:rFonts w:ascii="Arial" w:hAnsi="Arial" w:cs="Arial"/>
        </w:rPr>
        <w:t xml:space="preserve"> (VA)</w:t>
      </w:r>
      <w:r w:rsidR="007938A9" w:rsidRPr="007938A9">
        <w:rPr>
          <w:rFonts w:ascii="Arial" w:hAnsi="Arial" w:cs="Arial"/>
        </w:rPr>
        <w:t> or a military department</w:t>
      </w:r>
      <w:r w:rsidR="007A533B" w:rsidRPr="004F1C1A">
        <w:rPr>
          <w:rFonts w:ascii="Arial" w:hAnsi="Arial" w:cs="Arial"/>
        </w:rPr>
        <w:t>.</w:t>
      </w:r>
    </w:p>
    <w:p w14:paraId="01DAA2CD" w14:textId="0684EBF8" w:rsidR="002A59CE" w:rsidRDefault="00192801" w:rsidP="009D2A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</w:t>
      </w:r>
      <w:r w:rsidR="009D2A5E" w:rsidRPr="007938A9">
        <w:rPr>
          <w:rFonts w:ascii="Arial" w:hAnsi="Arial" w:cs="Arial"/>
        </w:rPr>
        <w:t xml:space="preserve">eterans must </w:t>
      </w:r>
      <w:r w:rsidR="00EC2692">
        <w:rPr>
          <w:rFonts w:ascii="Arial" w:hAnsi="Arial" w:cs="Arial"/>
        </w:rPr>
        <w:t xml:space="preserve">apply to </w:t>
      </w:r>
      <w:r w:rsidR="009D2A5E" w:rsidRPr="007938A9">
        <w:rPr>
          <w:rFonts w:ascii="Arial" w:hAnsi="Arial" w:cs="Arial"/>
        </w:rPr>
        <w:t>the Nebraska Department of Veterans’ Affairs (NDVA) Military &amp; Veterans’ Registry</w:t>
      </w:r>
      <w:r>
        <w:rPr>
          <w:rFonts w:ascii="Arial" w:hAnsi="Arial" w:cs="Arial"/>
        </w:rPr>
        <w:t xml:space="preserve">, which can be found at </w:t>
      </w:r>
      <w:hyperlink r:id="rId10" w:history="1">
        <w:r w:rsidRPr="00192801">
          <w:rPr>
            <w:rStyle w:val="Hyperlink"/>
            <w:rFonts w:ascii="Arial" w:hAnsi="Arial" w:cs="Arial"/>
          </w:rPr>
          <w:t>veterans.nebraska.gov/registry</w:t>
        </w:r>
      </w:hyperlink>
      <w:r>
        <w:rPr>
          <w:rFonts w:ascii="Arial" w:hAnsi="Arial" w:cs="Arial"/>
        </w:rPr>
        <w:t>,</w:t>
      </w:r>
      <w:r w:rsidR="009D2A5E" w:rsidRPr="007938A9">
        <w:rPr>
          <w:rFonts w:ascii="Arial" w:hAnsi="Arial" w:cs="Arial"/>
        </w:rPr>
        <w:t xml:space="preserve"> so their eligibility can be verified.</w:t>
      </w:r>
      <w:r w:rsidR="00922255">
        <w:rPr>
          <w:rFonts w:ascii="Arial" w:hAnsi="Arial" w:cs="Arial"/>
        </w:rPr>
        <w:t xml:space="preserve"> </w:t>
      </w:r>
      <w:r w:rsidR="00F64C60">
        <w:rPr>
          <w:rFonts w:ascii="Arial" w:hAnsi="Arial" w:cs="Arial"/>
        </w:rPr>
        <w:t>Qualifying veterans who</w:t>
      </w:r>
      <w:r w:rsidR="002A59CE">
        <w:rPr>
          <w:rFonts w:ascii="Arial" w:hAnsi="Arial" w:cs="Arial"/>
        </w:rPr>
        <w:t xml:space="preserve"> </w:t>
      </w:r>
      <w:r w:rsidR="00EC2692">
        <w:rPr>
          <w:rFonts w:ascii="Arial" w:hAnsi="Arial" w:cs="Arial"/>
        </w:rPr>
        <w:t>are already in the registry will nee</w:t>
      </w:r>
      <w:r w:rsidR="002A59CE">
        <w:rPr>
          <w:rFonts w:ascii="Arial" w:hAnsi="Arial" w:cs="Arial"/>
        </w:rPr>
        <w:t>d to have their registry information updated by an NDVA state service officer</w:t>
      </w:r>
      <w:r w:rsidR="00F64C60">
        <w:rPr>
          <w:rFonts w:ascii="Arial" w:hAnsi="Arial" w:cs="Arial"/>
        </w:rPr>
        <w:t xml:space="preserve"> (402-420-4021 or </w:t>
      </w:r>
      <w:hyperlink r:id="rId11" w:history="1">
        <w:r w:rsidR="00F64C60" w:rsidRPr="001D3611">
          <w:rPr>
            <w:rStyle w:val="Hyperlink"/>
            <w:rFonts w:ascii="Arial" w:hAnsi="Arial" w:cs="Arial"/>
          </w:rPr>
          <w:t>ndva.sso@nebraska.gov</w:t>
        </w:r>
      </w:hyperlink>
      <w:r w:rsidR="00F64C60">
        <w:rPr>
          <w:rFonts w:ascii="Arial" w:hAnsi="Arial" w:cs="Arial"/>
        </w:rPr>
        <w:t>) or their county veteran</w:t>
      </w:r>
      <w:r w:rsidR="00A966CF">
        <w:rPr>
          <w:rFonts w:ascii="Arial" w:hAnsi="Arial" w:cs="Arial"/>
        </w:rPr>
        <w:t>s</w:t>
      </w:r>
      <w:r w:rsidR="00F64C60">
        <w:rPr>
          <w:rFonts w:ascii="Arial" w:hAnsi="Arial" w:cs="Arial"/>
        </w:rPr>
        <w:t xml:space="preserve"> service officer, whose contact information can be found at </w:t>
      </w:r>
      <w:hyperlink r:id="rId12" w:history="1">
        <w:r w:rsidR="00F64C60" w:rsidRPr="00F64C60">
          <w:rPr>
            <w:rStyle w:val="Hyperlink"/>
            <w:rFonts w:ascii="Arial" w:hAnsi="Arial" w:cs="Arial"/>
          </w:rPr>
          <w:t>veterans.nebraska.gov/cvso</w:t>
        </w:r>
      </w:hyperlink>
      <w:r w:rsidR="00F64C60">
        <w:rPr>
          <w:rFonts w:ascii="Arial" w:hAnsi="Arial" w:cs="Arial"/>
        </w:rPr>
        <w:t>.</w:t>
      </w:r>
    </w:p>
    <w:p w14:paraId="718CD0B1" w14:textId="2170CF68" w:rsidR="00F64C60" w:rsidRDefault="002A59CE" w:rsidP="009D2A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Veterans are </w:t>
      </w:r>
      <w:r w:rsidR="00922255">
        <w:rPr>
          <w:rFonts w:ascii="Arial" w:hAnsi="Arial" w:cs="Arial"/>
        </w:rPr>
        <w:t xml:space="preserve">encouraged </w:t>
      </w:r>
      <w:r>
        <w:rPr>
          <w:rFonts w:ascii="Arial" w:hAnsi="Arial" w:cs="Arial"/>
        </w:rPr>
        <w:t xml:space="preserve">to apply in advance of their registration or renewal </w:t>
      </w:r>
      <w:r w:rsidR="00922255">
        <w:rPr>
          <w:rFonts w:ascii="Arial" w:hAnsi="Arial" w:cs="Arial"/>
        </w:rPr>
        <w:t>as it</w:t>
      </w:r>
      <w:r w:rsidR="0071126F">
        <w:rPr>
          <w:rFonts w:ascii="Arial" w:hAnsi="Arial" w:cs="Arial"/>
        </w:rPr>
        <w:t xml:space="preserve"> may</w:t>
      </w:r>
      <w:r w:rsidR="00922255">
        <w:rPr>
          <w:rFonts w:ascii="Arial" w:hAnsi="Arial" w:cs="Arial"/>
        </w:rPr>
        <w:t xml:space="preserve"> take </w:t>
      </w:r>
      <w:r w:rsidR="00291E64">
        <w:rPr>
          <w:rFonts w:ascii="Arial" w:hAnsi="Arial" w:cs="Arial"/>
        </w:rPr>
        <w:t xml:space="preserve">up to </w:t>
      </w:r>
      <w:r w:rsidR="00352CF0">
        <w:rPr>
          <w:rFonts w:ascii="Arial" w:hAnsi="Arial" w:cs="Arial"/>
        </w:rPr>
        <w:t>48</w:t>
      </w:r>
      <w:r w:rsidR="00922255">
        <w:rPr>
          <w:rFonts w:ascii="Arial" w:hAnsi="Arial" w:cs="Arial"/>
        </w:rPr>
        <w:t xml:space="preserve"> hours for information to be available to the Department of Motor Vehicles (DMV)</w:t>
      </w:r>
      <w:r w:rsidR="00352CF0">
        <w:rPr>
          <w:rFonts w:ascii="Arial" w:hAnsi="Arial" w:cs="Arial"/>
        </w:rPr>
        <w:t xml:space="preserve"> after a registry application is approved</w:t>
      </w:r>
      <w:r w:rsidR="00922255">
        <w:rPr>
          <w:rFonts w:ascii="Arial" w:hAnsi="Arial" w:cs="Arial"/>
        </w:rPr>
        <w:t>.</w:t>
      </w:r>
      <w:r w:rsidR="00291E64">
        <w:rPr>
          <w:rFonts w:ascii="Arial" w:hAnsi="Arial" w:cs="Arial"/>
        </w:rPr>
        <w:t xml:space="preserve"> </w:t>
      </w:r>
    </w:p>
    <w:p w14:paraId="1FA2511A" w14:textId="3C20EE66" w:rsidR="00F64C60" w:rsidRDefault="00F64C60" w:rsidP="009D2A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registering or renewing a vehicle in person, a qualifying veteran will need to inform the </w:t>
      </w:r>
      <w:r w:rsidR="00711A2A" w:rsidRPr="00711A2A">
        <w:rPr>
          <w:rFonts w:ascii="Arial" w:hAnsi="Arial" w:cs="Arial"/>
        </w:rPr>
        <w:t>county treasurer’s staff</w:t>
      </w:r>
      <w:r w:rsidR="00711A2A" w:rsidRPr="00711A2A" w:rsidDel="00711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they qualify for the exemption. When renewing online, they will need to select the </w:t>
      </w:r>
      <w:r w:rsidR="008F7429">
        <w:rPr>
          <w:rFonts w:ascii="Arial" w:hAnsi="Arial" w:cs="Arial"/>
        </w:rPr>
        <w:t>“</w:t>
      </w:r>
      <w:r>
        <w:rPr>
          <w:rFonts w:ascii="Arial" w:hAnsi="Arial" w:cs="Arial"/>
        </w:rPr>
        <w:t>Disabled Veteran</w:t>
      </w:r>
      <w:r w:rsidR="000A1764">
        <w:rPr>
          <w:rFonts w:ascii="Arial" w:hAnsi="Arial" w:cs="Arial"/>
        </w:rPr>
        <w:t xml:space="preserve"> Tax</w:t>
      </w:r>
      <w:r>
        <w:rPr>
          <w:rFonts w:ascii="Arial" w:hAnsi="Arial" w:cs="Arial"/>
        </w:rPr>
        <w:t xml:space="preserve"> Exemption</w:t>
      </w:r>
      <w:r w:rsidR="008F7429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="00711A2A">
        <w:rPr>
          <w:rFonts w:ascii="Arial" w:hAnsi="Arial" w:cs="Arial"/>
        </w:rPr>
        <w:t xml:space="preserve">option </w:t>
      </w:r>
      <w:r>
        <w:rPr>
          <w:rFonts w:ascii="Arial" w:hAnsi="Arial" w:cs="Arial"/>
        </w:rPr>
        <w:t>on the online application.</w:t>
      </w:r>
    </w:p>
    <w:p w14:paraId="72A919BA" w14:textId="0CE2849F" w:rsidR="001D7B49" w:rsidRDefault="001D7B49" w:rsidP="009D2A5E">
      <w:pPr>
        <w:spacing w:line="276" w:lineRule="auto"/>
        <w:rPr>
          <w:rFonts w:ascii="Arial" w:hAnsi="Arial" w:cs="Arial"/>
        </w:rPr>
      </w:pPr>
      <w:r w:rsidRPr="001D7B49">
        <w:rPr>
          <w:rFonts w:ascii="Arial" w:hAnsi="Arial" w:cs="Arial"/>
        </w:rPr>
        <w:t xml:space="preserve">The request for </w:t>
      </w:r>
      <w:r w:rsidR="008F7429">
        <w:rPr>
          <w:rFonts w:ascii="Arial" w:hAnsi="Arial" w:cs="Arial"/>
        </w:rPr>
        <w:t xml:space="preserve">the </w:t>
      </w:r>
      <w:r w:rsidRPr="001D7B49">
        <w:rPr>
          <w:rFonts w:ascii="Arial" w:hAnsi="Arial" w:cs="Arial"/>
        </w:rPr>
        <w:t xml:space="preserve">tax exemption must occur within 30 days after purchase of a vehicle. For registration renewal, </w:t>
      </w:r>
      <w:r w:rsidR="008F7429">
        <w:rPr>
          <w:rFonts w:ascii="Arial" w:hAnsi="Arial" w:cs="Arial"/>
        </w:rPr>
        <w:t xml:space="preserve">the </w:t>
      </w:r>
      <w:r w:rsidRPr="001D7B49">
        <w:rPr>
          <w:rFonts w:ascii="Arial" w:hAnsi="Arial" w:cs="Arial"/>
        </w:rPr>
        <w:t xml:space="preserve">request must occur prior to the final day of the expiration month. If </w:t>
      </w:r>
      <w:r w:rsidR="00F36808">
        <w:rPr>
          <w:rFonts w:ascii="Arial" w:hAnsi="Arial" w:cs="Arial"/>
        </w:rPr>
        <w:t xml:space="preserve">the </w:t>
      </w:r>
      <w:r w:rsidRPr="001D7B49">
        <w:rPr>
          <w:rFonts w:ascii="Arial" w:hAnsi="Arial" w:cs="Arial"/>
        </w:rPr>
        <w:t xml:space="preserve">request is </w:t>
      </w:r>
      <w:r w:rsidR="00F36808">
        <w:rPr>
          <w:rFonts w:ascii="Arial" w:hAnsi="Arial" w:cs="Arial"/>
        </w:rPr>
        <w:t xml:space="preserve">made </w:t>
      </w:r>
      <w:r w:rsidRPr="001D7B49">
        <w:rPr>
          <w:rFonts w:ascii="Arial" w:hAnsi="Arial" w:cs="Arial"/>
        </w:rPr>
        <w:t xml:space="preserve">outside the required timeframe, the veteran </w:t>
      </w:r>
      <w:r w:rsidR="00F36808">
        <w:rPr>
          <w:rFonts w:ascii="Arial" w:hAnsi="Arial" w:cs="Arial"/>
        </w:rPr>
        <w:t>will</w:t>
      </w:r>
      <w:r w:rsidRPr="001D7B49">
        <w:rPr>
          <w:rFonts w:ascii="Arial" w:hAnsi="Arial" w:cs="Arial"/>
        </w:rPr>
        <w:t xml:space="preserve"> not qualify for </w:t>
      </w:r>
      <w:r w:rsidR="00F36808">
        <w:rPr>
          <w:rFonts w:ascii="Arial" w:hAnsi="Arial" w:cs="Arial"/>
        </w:rPr>
        <w:t xml:space="preserve">the </w:t>
      </w:r>
      <w:r w:rsidRPr="001D7B49">
        <w:rPr>
          <w:rFonts w:ascii="Arial" w:hAnsi="Arial" w:cs="Arial"/>
        </w:rPr>
        <w:t>exemption until the next renewal period.</w:t>
      </w:r>
    </w:p>
    <w:p w14:paraId="3CEB5140" w14:textId="57D78FAF" w:rsidR="00CB05EE" w:rsidRDefault="00CB05EE" w:rsidP="009D2A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Full details on the exemption, eligibility, application process, and more can be found at </w:t>
      </w:r>
      <w:hyperlink r:id="rId13" w:history="1">
        <w:r w:rsidRPr="00CB05EE">
          <w:rPr>
            <w:rStyle w:val="Hyperlink"/>
            <w:rFonts w:ascii="Arial" w:hAnsi="Arial" w:cs="Arial"/>
          </w:rPr>
          <w:t>veterans.nebraska.gov/vehicletax</w:t>
        </w:r>
      </w:hyperlink>
      <w:r>
        <w:rPr>
          <w:rFonts w:ascii="Arial" w:hAnsi="Arial" w:cs="Arial"/>
        </w:rPr>
        <w:t>.</w:t>
      </w:r>
    </w:p>
    <w:p w14:paraId="25B7E285" w14:textId="6E739B92" w:rsidR="00A4622B" w:rsidRPr="007938A9" w:rsidRDefault="00A4622B" w:rsidP="007938A9">
      <w:pPr>
        <w:pStyle w:val="BasicParagraph"/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938A9">
        <w:rPr>
          <w:rFonts w:ascii="Arial" w:hAnsi="Arial" w:cs="Arial"/>
          <w:sz w:val="22"/>
          <w:szCs w:val="22"/>
        </w:rPr>
        <w:t>###</w:t>
      </w:r>
    </w:p>
    <w:p w14:paraId="2E7432E2" w14:textId="77777777" w:rsidR="00887E58" w:rsidRPr="007938A9" w:rsidRDefault="00887E58" w:rsidP="007938A9">
      <w:pPr>
        <w:pStyle w:val="BasicParagraph"/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B03ABBA" w14:textId="77777777" w:rsidR="00DA403D" w:rsidRDefault="00DA403D" w:rsidP="007938A9">
      <w:pPr>
        <w:pStyle w:val="BasicParagraph"/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sectPr w:rsidR="00DA403D" w:rsidSect="000A00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08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D673" w14:textId="77777777" w:rsidR="001E0B52" w:rsidRDefault="001E0B52" w:rsidP="00856676">
      <w:pPr>
        <w:spacing w:after="0" w:line="240" w:lineRule="auto"/>
      </w:pPr>
      <w:r>
        <w:separator/>
      </w:r>
    </w:p>
  </w:endnote>
  <w:endnote w:type="continuationSeparator" w:id="0">
    <w:p w14:paraId="72D17E02" w14:textId="77777777" w:rsidR="001E0B52" w:rsidRDefault="001E0B52" w:rsidP="0085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05E5" w14:textId="77777777" w:rsidR="006D5638" w:rsidRDefault="006D5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77B0" w14:textId="77777777" w:rsidR="006D5638" w:rsidRDefault="006D56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2C9A" w14:textId="77777777" w:rsidR="006D5638" w:rsidRDefault="006D5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5264" w14:textId="77777777" w:rsidR="001E0B52" w:rsidRDefault="001E0B52" w:rsidP="00856676">
      <w:pPr>
        <w:spacing w:after="0" w:line="240" w:lineRule="auto"/>
      </w:pPr>
      <w:r>
        <w:separator/>
      </w:r>
    </w:p>
  </w:footnote>
  <w:footnote w:type="continuationSeparator" w:id="0">
    <w:p w14:paraId="6F0DBFAC" w14:textId="77777777" w:rsidR="001E0B52" w:rsidRDefault="001E0B52" w:rsidP="0085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994D" w14:textId="77777777" w:rsidR="006D5638" w:rsidRDefault="006D5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209D" w14:textId="77777777" w:rsidR="006D5638" w:rsidRDefault="006D56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E364" w14:textId="026878DF" w:rsidR="00856676" w:rsidRDefault="00E7149A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FD41600" wp14:editId="3B8AD2F9">
          <wp:simplePos x="0" y="0"/>
          <wp:positionH relativeFrom="page">
            <wp:posOffset>9525</wp:posOffset>
          </wp:positionH>
          <wp:positionV relativeFrom="paragraph">
            <wp:posOffset>-228600</wp:posOffset>
          </wp:positionV>
          <wp:extent cx="7782560" cy="1610995"/>
          <wp:effectExtent l="0" t="0" r="0" b="0"/>
          <wp:wrapSquare wrapText="bothSides"/>
          <wp:docPr id="2133118070" name="Picture 2133118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61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072AE"/>
    <w:multiLevelType w:val="hybridMultilevel"/>
    <w:tmpl w:val="B6765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F7677"/>
    <w:multiLevelType w:val="hybridMultilevel"/>
    <w:tmpl w:val="EEAE328A"/>
    <w:lvl w:ilvl="0" w:tplc="82764BDE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83264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228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3C"/>
    <w:rsid w:val="00025359"/>
    <w:rsid w:val="00073572"/>
    <w:rsid w:val="00081E9E"/>
    <w:rsid w:val="000A00E7"/>
    <w:rsid w:val="000A1764"/>
    <w:rsid w:val="00141D81"/>
    <w:rsid w:val="001767A8"/>
    <w:rsid w:val="00192801"/>
    <w:rsid w:val="001C248D"/>
    <w:rsid w:val="001D7B49"/>
    <w:rsid w:val="001E0B42"/>
    <w:rsid w:val="001E0B52"/>
    <w:rsid w:val="00217AA8"/>
    <w:rsid w:val="002354E5"/>
    <w:rsid w:val="00277F21"/>
    <w:rsid w:val="00291E64"/>
    <w:rsid w:val="002A59CE"/>
    <w:rsid w:val="00304953"/>
    <w:rsid w:val="00317C18"/>
    <w:rsid w:val="00343603"/>
    <w:rsid w:val="00352CF0"/>
    <w:rsid w:val="003660DA"/>
    <w:rsid w:val="00375A59"/>
    <w:rsid w:val="003D7E28"/>
    <w:rsid w:val="00413F3C"/>
    <w:rsid w:val="004164EA"/>
    <w:rsid w:val="00422E36"/>
    <w:rsid w:val="0044034E"/>
    <w:rsid w:val="0047606C"/>
    <w:rsid w:val="0049566F"/>
    <w:rsid w:val="004F1C1A"/>
    <w:rsid w:val="00527D4A"/>
    <w:rsid w:val="00547D3A"/>
    <w:rsid w:val="005847A8"/>
    <w:rsid w:val="005A7A6D"/>
    <w:rsid w:val="005B453E"/>
    <w:rsid w:val="005B74B3"/>
    <w:rsid w:val="005C0A28"/>
    <w:rsid w:val="005C6825"/>
    <w:rsid w:val="006622EA"/>
    <w:rsid w:val="00663277"/>
    <w:rsid w:val="00686C4C"/>
    <w:rsid w:val="006A35FA"/>
    <w:rsid w:val="006B2DCF"/>
    <w:rsid w:val="006B790E"/>
    <w:rsid w:val="006D496C"/>
    <w:rsid w:val="006D5638"/>
    <w:rsid w:val="006F701D"/>
    <w:rsid w:val="007015A6"/>
    <w:rsid w:val="0071126F"/>
    <w:rsid w:val="00711A2A"/>
    <w:rsid w:val="00774E6A"/>
    <w:rsid w:val="007938A9"/>
    <w:rsid w:val="007A533B"/>
    <w:rsid w:val="008145C3"/>
    <w:rsid w:val="00834C7B"/>
    <w:rsid w:val="00845163"/>
    <w:rsid w:val="00851E40"/>
    <w:rsid w:val="00856676"/>
    <w:rsid w:val="00875E07"/>
    <w:rsid w:val="00887E58"/>
    <w:rsid w:val="008A66FE"/>
    <w:rsid w:val="008E3747"/>
    <w:rsid w:val="008F7429"/>
    <w:rsid w:val="00922255"/>
    <w:rsid w:val="009D08ED"/>
    <w:rsid w:val="009D1007"/>
    <w:rsid w:val="009D174D"/>
    <w:rsid w:val="009D2A5E"/>
    <w:rsid w:val="009E0CE9"/>
    <w:rsid w:val="00A4622B"/>
    <w:rsid w:val="00A55263"/>
    <w:rsid w:val="00A60F83"/>
    <w:rsid w:val="00A65A49"/>
    <w:rsid w:val="00A80652"/>
    <w:rsid w:val="00A91526"/>
    <w:rsid w:val="00A966CF"/>
    <w:rsid w:val="00AB15DD"/>
    <w:rsid w:val="00AD2890"/>
    <w:rsid w:val="00B264BE"/>
    <w:rsid w:val="00B33CAF"/>
    <w:rsid w:val="00BA593F"/>
    <w:rsid w:val="00BD09FA"/>
    <w:rsid w:val="00BD3EE6"/>
    <w:rsid w:val="00BF54C9"/>
    <w:rsid w:val="00C0418F"/>
    <w:rsid w:val="00C06E07"/>
    <w:rsid w:val="00C30CB4"/>
    <w:rsid w:val="00C3645E"/>
    <w:rsid w:val="00C37AE2"/>
    <w:rsid w:val="00C45C45"/>
    <w:rsid w:val="00C75F95"/>
    <w:rsid w:val="00C775BC"/>
    <w:rsid w:val="00CB05EE"/>
    <w:rsid w:val="00CB27A7"/>
    <w:rsid w:val="00CC3170"/>
    <w:rsid w:val="00CD6375"/>
    <w:rsid w:val="00CF40D7"/>
    <w:rsid w:val="00D40ECB"/>
    <w:rsid w:val="00D51C9F"/>
    <w:rsid w:val="00D638FE"/>
    <w:rsid w:val="00D93C20"/>
    <w:rsid w:val="00DA403D"/>
    <w:rsid w:val="00DF778A"/>
    <w:rsid w:val="00E0078B"/>
    <w:rsid w:val="00E06CDF"/>
    <w:rsid w:val="00E27EA2"/>
    <w:rsid w:val="00E31B5E"/>
    <w:rsid w:val="00E378BC"/>
    <w:rsid w:val="00E42858"/>
    <w:rsid w:val="00E45AF9"/>
    <w:rsid w:val="00E7149A"/>
    <w:rsid w:val="00E74BEC"/>
    <w:rsid w:val="00E82062"/>
    <w:rsid w:val="00E97E44"/>
    <w:rsid w:val="00EC2692"/>
    <w:rsid w:val="00EE6AE8"/>
    <w:rsid w:val="00F36808"/>
    <w:rsid w:val="00F36CB1"/>
    <w:rsid w:val="00F64C60"/>
    <w:rsid w:val="00F73D41"/>
    <w:rsid w:val="00F77803"/>
    <w:rsid w:val="00F80EA4"/>
    <w:rsid w:val="00F81455"/>
    <w:rsid w:val="00FA6CD1"/>
    <w:rsid w:val="00FA7505"/>
    <w:rsid w:val="00FB0BF2"/>
    <w:rsid w:val="00FB1072"/>
    <w:rsid w:val="00FB1CBD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CEF97"/>
  <w15:chartTrackingRefBased/>
  <w15:docId w15:val="{ACABD7C5-5696-4735-8B48-498B3B89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F3C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A4622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676"/>
  </w:style>
  <w:style w:type="paragraph" w:styleId="Footer">
    <w:name w:val="footer"/>
    <w:basedOn w:val="Normal"/>
    <w:link w:val="FooterChar"/>
    <w:uiPriority w:val="99"/>
    <w:unhideWhenUsed/>
    <w:rsid w:val="00856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676"/>
  </w:style>
  <w:style w:type="character" w:styleId="UnresolvedMention">
    <w:name w:val="Unresolved Mention"/>
    <w:basedOn w:val="DefaultParagraphFont"/>
    <w:uiPriority w:val="99"/>
    <w:semiHidden/>
    <w:unhideWhenUsed/>
    <w:rsid w:val="00A55263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834C7B"/>
  </w:style>
  <w:style w:type="character" w:styleId="FollowedHyperlink">
    <w:name w:val="FollowedHyperlink"/>
    <w:basedOn w:val="DefaultParagraphFont"/>
    <w:uiPriority w:val="99"/>
    <w:semiHidden/>
    <w:unhideWhenUsed/>
    <w:rsid w:val="00C75F9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938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0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0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0A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A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0A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ty.johnson@nebraska.gov" TargetMode="External"/><Relationship Id="rId13" Type="http://schemas.openxmlformats.org/officeDocument/2006/relationships/hyperlink" Target="https://veterans.nebraska.gov/vehicletax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olden.armstrong@nebraska.gov" TargetMode="External"/><Relationship Id="rId12" Type="http://schemas.openxmlformats.org/officeDocument/2006/relationships/hyperlink" Target="https://veterans.nebraska.gov/cvs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dva.sso@nebraska.go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veterans.nebraska.gov/registry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Holden</dc:creator>
  <cp:keywords/>
  <dc:description/>
  <cp:lastModifiedBy>Armstrong, Holden</cp:lastModifiedBy>
  <cp:revision>16</cp:revision>
  <dcterms:created xsi:type="dcterms:W3CDTF">2025-11-21T12:40:00Z</dcterms:created>
  <dcterms:modified xsi:type="dcterms:W3CDTF">2025-12-02T14:33:00Z</dcterms:modified>
</cp:coreProperties>
</file>