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BECE" w14:textId="091531F7" w:rsidR="00413F3C" w:rsidRPr="00141D81" w:rsidRDefault="00413F3C" w:rsidP="00FF597B">
      <w:pPr>
        <w:spacing w:line="240" w:lineRule="auto"/>
      </w:pPr>
      <w:r w:rsidRPr="00A24C50">
        <w:rPr>
          <w:rFonts w:ascii="Arial" w:hAnsi="Arial" w:cs="Arial"/>
          <w:color w:val="FF0000"/>
          <w:kern w:val="36"/>
          <w:szCs w:val="28"/>
        </w:rPr>
        <w:t>FOR IMMEDIATE RELEASE</w:t>
      </w:r>
      <w:r>
        <w:rPr>
          <w:rFonts w:ascii="Arial" w:hAnsi="Arial" w:cs="Arial"/>
          <w:color w:val="FF0000"/>
          <w:kern w:val="36"/>
          <w:szCs w:val="28"/>
        </w:rPr>
        <w:br/>
      </w:r>
      <w:r w:rsidR="00496D19">
        <w:rPr>
          <w:rFonts w:ascii="Arial" w:hAnsi="Arial" w:cs="Arial"/>
          <w:color w:val="FF0000"/>
          <w:kern w:val="36"/>
          <w:szCs w:val="28"/>
        </w:rPr>
        <w:t>January 27, 2023</w:t>
      </w:r>
    </w:p>
    <w:p w14:paraId="4E4D9850" w14:textId="77777777" w:rsidR="00413F3C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A24C50">
        <w:rPr>
          <w:rFonts w:ascii="Arial" w:hAnsi="Arial" w:cs="Arial"/>
          <w:kern w:val="36"/>
          <w:szCs w:val="28"/>
        </w:rPr>
        <w:t>Media Contact:</w:t>
      </w:r>
      <w:r>
        <w:rPr>
          <w:rFonts w:ascii="Arial" w:hAnsi="Arial" w:cs="Arial"/>
          <w:kern w:val="36"/>
          <w:szCs w:val="28"/>
        </w:rPr>
        <w:br/>
      </w:r>
      <w:r w:rsidRPr="00A24C50">
        <w:rPr>
          <w:rFonts w:ascii="Arial" w:hAnsi="Arial" w:cs="Arial"/>
          <w:kern w:val="36"/>
          <w:szCs w:val="28"/>
        </w:rPr>
        <w:t>Holden Armstrong</w:t>
      </w:r>
      <w:r w:rsidR="00FB0BF2">
        <w:rPr>
          <w:rFonts w:ascii="Arial" w:hAnsi="Arial" w:cs="Arial"/>
          <w:kern w:val="36"/>
          <w:szCs w:val="28"/>
        </w:rPr>
        <w:t>, NDVA Communications Director</w:t>
      </w:r>
      <w:r>
        <w:rPr>
          <w:rFonts w:ascii="Arial" w:hAnsi="Arial" w:cs="Arial"/>
          <w:kern w:val="36"/>
          <w:szCs w:val="28"/>
        </w:rPr>
        <w:br/>
        <w:t>4</w:t>
      </w:r>
      <w:r w:rsidR="00E0078B">
        <w:rPr>
          <w:rFonts w:ascii="Arial" w:hAnsi="Arial" w:cs="Arial"/>
          <w:kern w:val="36"/>
          <w:szCs w:val="28"/>
        </w:rPr>
        <w:t>02-219-1704</w:t>
      </w:r>
      <w:r>
        <w:rPr>
          <w:rFonts w:ascii="Arial" w:hAnsi="Arial" w:cs="Arial"/>
          <w:kern w:val="36"/>
          <w:szCs w:val="28"/>
        </w:rPr>
        <w:br/>
      </w:r>
      <w:hyperlink r:id="rId6" w:history="1">
        <w:r w:rsidRPr="003C2900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11D906BD" w14:textId="77777777" w:rsidR="00413F3C" w:rsidRDefault="00413F3C" w:rsidP="00FF597B">
      <w:pPr>
        <w:spacing w:line="276" w:lineRule="auto"/>
      </w:pPr>
    </w:p>
    <w:p w14:paraId="469FB52A" w14:textId="48B7F96C" w:rsidR="00A4622B" w:rsidRPr="00661E13" w:rsidRDefault="00A4255A" w:rsidP="00005043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40"/>
          <w:szCs w:val="40"/>
        </w:rPr>
        <w:t>NDVA</w:t>
      </w:r>
      <w:r w:rsidR="00F679BC">
        <w:rPr>
          <w:rFonts w:ascii="Arial" w:hAnsi="Arial" w:cs="Arial"/>
          <w:color w:val="000000" w:themeColor="text1"/>
          <w:sz w:val="40"/>
          <w:szCs w:val="40"/>
        </w:rPr>
        <w:t xml:space="preserve"> Military Documentary Grant Application Opens </w:t>
      </w:r>
      <w:r w:rsidR="00091063">
        <w:rPr>
          <w:rFonts w:ascii="Arial" w:hAnsi="Arial" w:cs="Arial"/>
          <w:color w:val="000000" w:themeColor="text1"/>
          <w:sz w:val="40"/>
          <w:szCs w:val="40"/>
        </w:rPr>
        <w:t>Jan 31</w:t>
      </w:r>
    </w:p>
    <w:p w14:paraId="77F5D802" w14:textId="3ED4855F" w:rsidR="00A4622B" w:rsidRDefault="00FB1072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6D35">
        <w:rPr>
          <w:rFonts w:ascii="Arial" w:hAnsi="Arial" w:cs="Arial"/>
          <w:color w:val="000000" w:themeColor="text1"/>
          <w:sz w:val="22"/>
          <w:szCs w:val="22"/>
        </w:rPr>
        <w:t>Neb</w:t>
      </w:r>
      <w:r w:rsidR="00091063">
        <w:rPr>
          <w:rFonts w:ascii="Arial" w:hAnsi="Arial" w:cs="Arial"/>
          <w:color w:val="000000" w:themeColor="text1"/>
          <w:sz w:val="22"/>
          <w:szCs w:val="22"/>
        </w:rPr>
        <w:t>raska</w:t>
      </w:r>
      <w:r w:rsidRPr="00576D35">
        <w:rPr>
          <w:rFonts w:ascii="Arial" w:hAnsi="Arial" w:cs="Arial"/>
          <w:caps/>
          <w:color w:val="000000" w:themeColor="text1"/>
          <w:sz w:val="22"/>
          <w:szCs w:val="22"/>
        </w:rPr>
        <w:t xml:space="preserve"> (</w:t>
      </w:r>
      <w:r w:rsidR="00496D19">
        <w:rPr>
          <w:rFonts w:ascii="Arial" w:hAnsi="Arial" w:cs="Arial"/>
          <w:caps/>
          <w:color w:val="000000" w:themeColor="text1"/>
          <w:sz w:val="22"/>
          <w:szCs w:val="22"/>
        </w:rPr>
        <w:t>January 27, 2</w:t>
      </w:r>
      <w:r w:rsidR="00C0296A">
        <w:rPr>
          <w:rFonts w:ascii="Arial" w:hAnsi="Arial" w:cs="Arial"/>
          <w:caps/>
          <w:color w:val="000000" w:themeColor="text1"/>
          <w:sz w:val="22"/>
          <w:szCs w:val="22"/>
        </w:rPr>
        <w:t>023</w:t>
      </w:r>
      <w:r>
        <w:rPr>
          <w:rFonts w:ascii="Arial" w:hAnsi="Arial" w:cs="Arial"/>
          <w:caps/>
          <w:color w:val="000000" w:themeColor="text1"/>
          <w:sz w:val="22"/>
          <w:szCs w:val="22"/>
        </w:rPr>
        <w:t>)</w:t>
      </w:r>
      <w:r w:rsidR="00A4622B" w:rsidRPr="005931CB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="00A4622B" w:rsidRPr="005931CB">
        <w:rPr>
          <w:rFonts w:ascii="Arial" w:hAnsi="Arial" w:cs="Arial"/>
          <w:color w:val="000000" w:themeColor="text1"/>
          <w:sz w:val="22"/>
          <w:szCs w:val="22"/>
        </w:rPr>
        <w:t xml:space="preserve">— </w:t>
      </w:r>
      <w:r w:rsidR="00F679BC">
        <w:rPr>
          <w:rFonts w:ascii="Arial" w:hAnsi="Arial" w:cs="Arial"/>
          <w:color w:val="000000" w:themeColor="text1"/>
          <w:sz w:val="22"/>
          <w:szCs w:val="22"/>
        </w:rPr>
        <w:t xml:space="preserve">Beginning </w:t>
      </w:r>
      <w:r w:rsidR="00091063">
        <w:rPr>
          <w:rFonts w:ascii="Arial" w:hAnsi="Arial" w:cs="Arial"/>
          <w:color w:val="000000" w:themeColor="text1"/>
          <w:sz w:val="22"/>
          <w:szCs w:val="22"/>
        </w:rPr>
        <w:t>January 31, 2023, at 9:00 a.m. (CT)</w:t>
      </w:r>
      <w:r w:rsidR="00F679BC">
        <w:rPr>
          <w:rFonts w:ascii="Arial" w:hAnsi="Arial" w:cs="Arial"/>
          <w:color w:val="000000" w:themeColor="text1"/>
          <w:sz w:val="22"/>
          <w:szCs w:val="22"/>
        </w:rPr>
        <w:t xml:space="preserve">, the Nebraska Department of Veterans’ Affairs (NDVA) will begin accepting applications for the </w:t>
      </w:r>
      <w:r w:rsidR="00A4255A">
        <w:rPr>
          <w:rFonts w:ascii="Arial" w:hAnsi="Arial" w:cs="Arial"/>
          <w:color w:val="000000" w:themeColor="text1"/>
          <w:sz w:val="22"/>
          <w:szCs w:val="22"/>
        </w:rPr>
        <w:t>NDVA</w:t>
      </w:r>
      <w:r w:rsidR="003E0E77">
        <w:rPr>
          <w:rFonts w:ascii="Arial" w:hAnsi="Arial" w:cs="Arial"/>
          <w:color w:val="000000" w:themeColor="text1"/>
          <w:sz w:val="22"/>
          <w:szCs w:val="22"/>
        </w:rPr>
        <w:t xml:space="preserve"> Military Documentary Grant program. The deadline for applications is </w:t>
      </w:r>
      <w:r w:rsidR="00091063">
        <w:rPr>
          <w:rFonts w:ascii="Arial" w:hAnsi="Arial" w:cs="Arial"/>
          <w:color w:val="000000" w:themeColor="text1"/>
          <w:sz w:val="22"/>
          <w:szCs w:val="22"/>
        </w:rPr>
        <w:t>February 21, 2023, at 5:00 p.m. (CT).</w:t>
      </w:r>
      <w:r w:rsidR="003E0E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C2B7934" w14:textId="5AD5A02C" w:rsidR="003E0E77" w:rsidRDefault="003E0E7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06EA18F" w14:textId="40CFF7D7" w:rsidR="003E0E77" w:rsidRDefault="003E0E7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A4255A">
        <w:rPr>
          <w:rFonts w:ascii="Arial" w:hAnsi="Arial" w:cs="Arial"/>
          <w:color w:val="000000" w:themeColor="text1"/>
          <w:sz w:val="22"/>
          <w:szCs w:val="22"/>
        </w:rPr>
        <w:t>NDVA</w:t>
      </w:r>
      <w:r w:rsidR="00EC6B01">
        <w:rPr>
          <w:rFonts w:ascii="Arial" w:hAnsi="Arial" w:cs="Arial"/>
          <w:color w:val="000000" w:themeColor="text1"/>
          <w:sz w:val="22"/>
          <w:szCs w:val="22"/>
        </w:rPr>
        <w:t xml:space="preserve"> Military Documentary Grant program was </w:t>
      </w:r>
      <w:r w:rsidR="00576D35">
        <w:rPr>
          <w:rFonts w:ascii="Arial" w:hAnsi="Arial" w:cs="Arial"/>
          <w:color w:val="000000" w:themeColor="text1"/>
          <w:sz w:val="22"/>
          <w:szCs w:val="22"/>
        </w:rPr>
        <w:t xml:space="preserve">created as part of the </w:t>
      </w:r>
      <w:r w:rsidR="00EC6B01">
        <w:rPr>
          <w:rFonts w:ascii="Arial" w:hAnsi="Arial" w:cs="Arial"/>
          <w:color w:val="000000" w:themeColor="text1"/>
          <w:sz w:val="22"/>
          <w:szCs w:val="22"/>
        </w:rPr>
        <w:t xml:space="preserve">Military Base Development and Support Fund established by the Nebraska Legislature in 2022. </w:t>
      </w:r>
      <w:r w:rsidR="00576D35">
        <w:rPr>
          <w:rFonts w:ascii="Arial" w:hAnsi="Arial" w:cs="Arial"/>
          <w:color w:val="000000" w:themeColor="text1"/>
          <w:sz w:val="22"/>
          <w:szCs w:val="22"/>
        </w:rPr>
        <w:t>It includes up to $5 million in funding for a documentary or miniseries highlighting the rich history of the U.S. Strategic Command, its strategic mission, and the major bases that support its mission.</w:t>
      </w:r>
    </w:p>
    <w:p w14:paraId="174C2A12" w14:textId="5FF6BAF8" w:rsidR="003E0E77" w:rsidRDefault="003E0E7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76FB269" w14:textId="4CEE9E46" w:rsidR="003E0E77" w:rsidRDefault="00C0296A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link to the grant application, along with </w:t>
      </w:r>
      <w:r w:rsidR="00750B73">
        <w:rPr>
          <w:rFonts w:ascii="Arial" w:hAnsi="Arial" w:cs="Arial"/>
          <w:color w:val="000000" w:themeColor="text1"/>
          <w:sz w:val="22"/>
          <w:szCs w:val="22"/>
        </w:rPr>
        <w:t>program information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guidance documents, </w:t>
      </w:r>
      <w:r w:rsidR="003E0E77">
        <w:rPr>
          <w:rFonts w:ascii="Arial" w:hAnsi="Arial" w:cs="Arial"/>
          <w:color w:val="000000" w:themeColor="text1"/>
          <w:sz w:val="22"/>
          <w:szCs w:val="22"/>
        </w:rPr>
        <w:t xml:space="preserve">can be found at </w:t>
      </w:r>
      <w:hyperlink r:id="rId7" w:history="1">
        <w:r w:rsidR="003E0E77" w:rsidRPr="003E0E77">
          <w:rPr>
            <w:rStyle w:val="Hyperlink"/>
            <w:rFonts w:ascii="Arial" w:hAnsi="Arial" w:cs="Arial"/>
            <w:sz w:val="22"/>
            <w:szCs w:val="22"/>
          </w:rPr>
          <w:t>veterans.nebraska.gov/documentary</w:t>
        </w:r>
      </w:hyperlink>
      <w:r w:rsidR="003E0E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F126320" w14:textId="7F71CC6A" w:rsidR="003E0E77" w:rsidRDefault="003E0E7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D6CB712" w14:textId="0408E94C" w:rsidR="00A4622B" w:rsidRDefault="003E0E7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questions </w:t>
      </w:r>
      <w:r w:rsidR="00EC6B01">
        <w:rPr>
          <w:rFonts w:ascii="Arial" w:hAnsi="Arial" w:cs="Arial"/>
          <w:color w:val="000000" w:themeColor="text1"/>
          <w:sz w:val="22"/>
          <w:szCs w:val="22"/>
        </w:rPr>
        <w:t xml:space="preserve">about the grant process and applying, please contact NDVA Administrative Programs Manager Jennie Gies at </w:t>
      </w:r>
      <w:hyperlink r:id="rId8" w:history="1">
        <w:r w:rsidR="00EC6B01" w:rsidRPr="003F38A7">
          <w:rPr>
            <w:rStyle w:val="Hyperlink"/>
            <w:rFonts w:ascii="Arial" w:hAnsi="Arial" w:cs="Arial"/>
            <w:sz w:val="22"/>
            <w:szCs w:val="22"/>
          </w:rPr>
          <w:t>jennie.gies@nebraska.gov</w:t>
        </w:r>
      </w:hyperlink>
      <w:r w:rsidR="00EC6B01">
        <w:rPr>
          <w:rFonts w:ascii="Arial" w:hAnsi="Arial" w:cs="Arial"/>
          <w:color w:val="000000" w:themeColor="text1"/>
          <w:sz w:val="22"/>
          <w:szCs w:val="22"/>
        </w:rPr>
        <w:t xml:space="preserve"> or 531-739-9680.</w:t>
      </w:r>
    </w:p>
    <w:p w14:paraId="3EB7E835" w14:textId="77777777" w:rsidR="00A4622B" w:rsidRPr="005931CB" w:rsidRDefault="00A4622B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0541BB6" w14:textId="77777777" w:rsidR="00A4622B" w:rsidRPr="00661E13" w:rsidRDefault="00A4622B" w:rsidP="00FF597B">
      <w:pPr>
        <w:pStyle w:val="BasicParagraph"/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61E13">
        <w:rPr>
          <w:rFonts w:ascii="Arial" w:hAnsi="Arial" w:cs="Arial"/>
          <w:sz w:val="20"/>
          <w:szCs w:val="20"/>
        </w:rPr>
        <w:t>###</w:t>
      </w:r>
    </w:p>
    <w:p w14:paraId="25B7E285" w14:textId="77777777" w:rsidR="00A4622B" w:rsidRDefault="00A4622B" w:rsidP="00FF597B">
      <w:pPr>
        <w:spacing w:line="276" w:lineRule="auto"/>
      </w:pPr>
    </w:p>
    <w:sectPr w:rsidR="00A4622B" w:rsidSect="00856676">
      <w:headerReference w:type="first" r:id="rId9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B1A4" w14:textId="77777777" w:rsidR="00583240" w:rsidRDefault="00583240" w:rsidP="00856676">
      <w:pPr>
        <w:spacing w:after="0" w:line="240" w:lineRule="auto"/>
      </w:pPr>
      <w:r>
        <w:separator/>
      </w:r>
    </w:p>
  </w:endnote>
  <w:endnote w:type="continuationSeparator" w:id="0">
    <w:p w14:paraId="42F68669" w14:textId="77777777" w:rsidR="00583240" w:rsidRDefault="00583240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A8B2" w14:textId="77777777" w:rsidR="00583240" w:rsidRDefault="00583240" w:rsidP="00856676">
      <w:pPr>
        <w:spacing w:after="0" w:line="240" w:lineRule="auto"/>
      </w:pPr>
      <w:r>
        <w:separator/>
      </w:r>
    </w:p>
  </w:footnote>
  <w:footnote w:type="continuationSeparator" w:id="0">
    <w:p w14:paraId="5CB92B52" w14:textId="77777777" w:rsidR="00583240" w:rsidRDefault="00583240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364" w14:textId="479C6D23" w:rsidR="00856676" w:rsidRDefault="00F679BC">
    <w:pPr>
      <w:pStyle w:val="Header"/>
    </w:pPr>
    <w:r w:rsidRPr="008F0DA7">
      <w:rPr>
        <w:noProof/>
      </w:rPr>
      <w:drawing>
        <wp:anchor distT="0" distB="0" distL="114300" distR="114300" simplePos="0" relativeHeight="251658240" behindDoc="0" locked="0" layoutInCell="1" allowOverlap="1" wp14:anchorId="5713AD95" wp14:editId="63D3325D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3670" cy="16097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241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05043"/>
    <w:rsid w:val="00091063"/>
    <w:rsid w:val="00141D81"/>
    <w:rsid w:val="003E0E77"/>
    <w:rsid w:val="00413F3C"/>
    <w:rsid w:val="00496D19"/>
    <w:rsid w:val="004C2ACC"/>
    <w:rsid w:val="00576D35"/>
    <w:rsid w:val="00583240"/>
    <w:rsid w:val="00750B73"/>
    <w:rsid w:val="00856676"/>
    <w:rsid w:val="009D08ED"/>
    <w:rsid w:val="00A4255A"/>
    <w:rsid w:val="00A4622B"/>
    <w:rsid w:val="00C0296A"/>
    <w:rsid w:val="00C775BC"/>
    <w:rsid w:val="00E0078B"/>
    <w:rsid w:val="00EC6B01"/>
    <w:rsid w:val="00F679BC"/>
    <w:rsid w:val="00FB0BF2"/>
    <w:rsid w:val="00FB1072"/>
    <w:rsid w:val="00FE7CD9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EF97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3E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e.gies@nebrask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terans.nebraska.gov/document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den.armstrong@nebrask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9</cp:revision>
  <dcterms:created xsi:type="dcterms:W3CDTF">2023-01-17T19:54:00Z</dcterms:created>
  <dcterms:modified xsi:type="dcterms:W3CDTF">2023-01-25T22:25:00Z</dcterms:modified>
</cp:coreProperties>
</file>